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Årsberättelse för Bäckedalens Samfällighetsförening år 2024</w:t>
      </w:r>
    </w:p>
    <w:p w:rsidR="00000000" w:rsidDel="00000000" w:rsidP="00000000" w:rsidRDefault="00000000" w:rsidRPr="00000000" w14:paraId="00000002">
      <w:pPr>
        <w:pageBreakBefore w:val="0"/>
        <w:rPr>
          <w:sz w:val="20"/>
          <w:szCs w:val="20"/>
        </w:rPr>
      </w:pPr>
      <w:r w:rsidDel="00000000" w:rsidR="00000000" w:rsidRPr="00000000">
        <w:rPr>
          <w:sz w:val="20"/>
          <w:szCs w:val="20"/>
          <w:rtl w:val="0"/>
        </w:rPr>
        <w:t xml:space="preserve">Följande personer har haft uppgifter i Bäckedalens Samfällighetsförening under verksamhetsåret </w:t>
      </w:r>
    </w:p>
    <w:tbl>
      <w:tblPr>
        <w:tblStyle w:val="Table1"/>
        <w:tblW w:w="82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6090"/>
        <w:tblGridChange w:id="0">
          <w:tblGrid>
            <w:gridCol w:w="2175"/>
            <w:gridCol w:w="609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sz w:val="20"/>
                <w:szCs w:val="20"/>
              </w:rPr>
            </w:pPr>
            <w:r w:rsidDel="00000000" w:rsidR="00000000" w:rsidRPr="00000000">
              <w:rPr>
                <w:b w:val="1"/>
                <w:sz w:val="20"/>
                <w:szCs w:val="20"/>
                <w:rtl w:val="0"/>
              </w:rPr>
              <w:t xml:space="preserve">Ordförande</w:t>
            </w:r>
          </w:p>
        </w:tc>
        <w:tc>
          <w:tcPr>
            <w:tcBorders>
              <w:top w:color="000000" w:space="0" w:sz="0" w:val="nil"/>
              <w:left w:color="000000" w:space="0" w:sz="0" w:val="nil"/>
              <w:bottom w:color="000000" w:space="0" w:sz="0" w:val="nil"/>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Linda Renner</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sz w:val="20"/>
                <w:szCs w:val="20"/>
              </w:rPr>
            </w:pPr>
            <w:r w:rsidDel="00000000" w:rsidR="00000000" w:rsidRPr="00000000">
              <w:rPr>
                <w:b w:val="1"/>
                <w:sz w:val="20"/>
                <w:szCs w:val="20"/>
                <w:rtl w:val="0"/>
              </w:rPr>
              <w:t xml:space="preserve">Vice Ordförande</w:t>
            </w:r>
          </w:p>
        </w:tc>
        <w:tc>
          <w:tcPr>
            <w:tcBorders>
              <w:top w:color="000000" w:space="0" w:sz="0" w:val="nil"/>
              <w:left w:color="000000" w:space="0" w:sz="0" w:val="nil"/>
              <w:bottom w:color="000000" w:space="0" w:sz="0" w:val="nil"/>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sz w:val="20"/>
                <w:szCs w:val="20"/>
                <w:rtl w:val="0"/>
              </w:rPr>
              <w:t xml:space="preserve">Saknas/Vakant</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sz w:val="20"/>
                <w:szCs w:val="20"/>
              </w:rPr>
            </w:pPr>
            <w:r w:rsidDel="00000000" w:rsidR="00000000" w:rsidRPr="00000000">
              <w:rPr>
                <w:b w:val="1"/>
                <w:sz w:val="20"/>
                <w:szCs w:val="20"/>
                <w:rtl w:val="0"/>
              </w:rPr>
              <w:t xml:space="preserve">Sekreterare</w:t>
            </w:r>
          </w:p>
        </w:tc>
        <w:tc>
          <w:tcPr>
            <w:tcBorders>
              <w:top w:color="000000" w:space="0" w:sz="0" w:val="nil"/>
              <w:left w:color="000000" w:space="0" w:sz="0" w:val="nil"/>
              <w:bottom w:color="000000" w:space="0" w:sz="0" w:val="nil"/>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8">
            <w:pPr>
              <w:widowControl w:val="0"/>
              <w:spacing w:after="0" w:line="240" w:lineRule="auto"/>
              <w:rPr>
                <w:sz w:val="20"/>
                <w:szCs w:val="20"/>
              </w:rPr>
            </w:pPr>
            <w:r w:rsidDel="00000000" w:rsidR="00000000" w:rsidRPr="00000000">
              <w:rPr>
                <w:sz w:val="20"/>
                <w:szCs w:val="20"/>
                <w:rtl w:val="0"/>
              </w:rPr>
              <w:t xml:space="preserve">Daniel Stanisic</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sz w:val="20"/>
                <w:szCs w:val="20"/>
              </w:rPr>
            </w:pPr>
            <w:r w:rsidDel="00000000" w:rsidR="00000000" w:rsidRPr="00000000">
              <w:rPr>
                <w:b w:val="1"/>
                <w:sz w:val="20"/>
                <w:szCs w:val="20"/>
                <w:rtl w:val="0"/>
              </w:rPr>
              <w:t xml:space="preserve">Kassör </w:t>
            </w:r>
          </w:p>
        </w:tc>
        <w:tc>
          <w:tcPr>
            <w:tcBorders>
              <w:top w:color="000000" w:space="0" w:sz="0" w:val="nil"/>
              <w:left w:color="000000" w:space="0" w:sz="0" w:val="nil"/>
              <w:bottom w:color="000000" w:space="0" w:sz="0" w:val="nil"/>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Robin Jernstedt</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sz w:val="20"/>
                <w:szCs w:val="20"/>
              </w:rPr>
            </w:pPr>
            <w:r w:rsidDel="00000000" w:rsidR="00000000" w:rsidRPr="00000000">
              <w:rPr>
                <w:b w:val="1"/>
                <w:sz w:val="20"/>
                <w:szCs w:val="20"/>
                <w:rtl w:val="0"/>
              </w:rPr>
              <w:t xml:space="preserve">Ledamöter</w:t>
            </w:r>
          </w:p>
        </w:tc>
        <w:tc>
          <w:tcPr>
            <w:tcBorders>
              <w:top w:color="000000" w:space="0" w:sz="0" w:val="nil"/>
              <w:left w:color="000000" w:space="0" w:sz="0" w:val="nil"/>
              <w:bottom w:color="000000" w:space="0" w:sz="0" w:val="nil"/>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C">
            <w:pPr>
              <w:widowControl w:val="0"/>
              <w:spacing w:after="0" w:line="240" w:lineRule="auto"/>
              <w:rPr>
                <w:sz w:val="20"/>
                <w:szCs w:val="20"/>
              </w:rPr>
            </w:pPr>
            <w:r w:rsidDel="00000000" w:rsidR="00000000" w:rsidRPr="00000000">
              <w:rPr>
                <w:sz w:val="20"/>
                <w:szCs w:val="20"/>
                <w:rtl w:val="0"/>
              </w:rPr>
              <w:t xml:space="preserve">Rikard Falk</w:t>
            </w:r>
          </w:p>
          <w:p w:rsidR="00000000" w:rsidDel="00000000" w:rsidP="00000000" w:rsidRDefault="00000000" w:rsidRPr="00000000" w14:paraId="0000000D">
            <w:pPr>
              <w:widowControl w:val="0"/>
              <w:spacing w:after="0" w:line="240" w:lineRule="auto"/>
              <w:rPr>
                <w:sz w:val="20"/>
                <w:szCs w:val="20"/>
              </w:rPr>
            </w:pPr>
            <w:r w:rsidDel="00000000" w:rsidR="00000000" w:rsidRPr="00000000">
              <w:rPr>
                <w:sz w:val="20"/>
                <w:szCs w:val="20"/>
                <w:rtl w:val="0"/>
              </w:rPr>
              <w:t xml:space="preserve">Daniel Jacobsson</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sz w:val="20"/>
                <w:szCs w:val="20"/>
              </w:rPr>
            </w:pPr>
            <w:r w:rsidDel="00000000" w:rsidR="00000000" w:rsidRPr="00000000">
              <w:rPr>
                <w:b w:val="1"/>
                <w:sz w:val="20"/>
                <w:szCs w:val="20"/>
                <w:rtl w:val="0"/>
              </w:rPr>
              <w:t xml:space="preserve">Suppleanter</w:t>
            </w:r>
          </w:p>
        </w:tc>
        <w:tc>
          <w:tcPr>
            <w:tcBorders>
              <w:top w:color="000000" w:space="0" w:sz="0" w:val="nil"/>
              <w:left w:color="000000" w:space="0" w:sz="0" w:val="nil"/>
              <w:bottom w:color="000000" w:space="0" w:sz="0" w:val="nil"/>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0F">
            <w:pPr>
              <w:widowControl w:val="0"/>
              <w:spacing w:after="0" w:line="240" w:lineRule="auto"/>
              <w:rPr>
                <w:sz w:val="20"/>
                <w:szCs w:val="20"/>
              </w:rPr>
            </w:pPr>
            <w:r w:rsidDel="00000000" w:rsidR="00000000" w:rsidRPr="00000000">
              <w:rPr>
                <w:sz w:val="20"/>
                <w:szCs w:val="20"/>
                <w:rtl w:val="0"/>
              </w:rPr>
              <w:t xml:space="preserve">Roger Gustavsson</w:t>
            </w:r>
          </w:p>
          <w:p w:rsidR="00000000" w:rsidDel="00000000" w:rsidP="00000000" w:rsidRDefault="00000000" w:rsidRPr="00000000" w14:paraId="00000010">
            <w:pPr>
              <w:widowControl w:val="0"/>
              <w:spacing w:after="0" w:line="240" w:lineRule="auto"/>
              <w:rPr>
                <w:sz w:val="20"/>
                <w:szCs w:val="20"/>
              </w:rPr>
            </w:pPr>
            <w:r w:rsidDel="00000000" w:rsidR="00000000" w:rsidRPr="00000000">
              <w:rPr>
                <w:sz w:val="20"/>
                <w:szCs w:val="20"/>
                <w:rtl w:val="0"/>
              </w:rPr>
              <w:t xml:space="preserve">Magnus Fischer (Representant Tånåsvägens arbetsgrupp)</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sz w:val="20"/>
                <w:szCs w:val="20"/>
              </w:rPr>
            </w:pPr>
            <w:r w:rsidDel="00000000" w:rsidR="00000000" w:rsidRPr="00000000">
              <w:rPr>
                <w:b w:val="1"/>
                <w:sz w:val="20"/>
                <w:szCs w:val="20"/>
                <w:rtl w:val="0"/>
              </w:rPr>
              <w:t xml:space="preserve">Valberedning</w:t>
            </w:r>
          </w:p>
        </w:tc>
        <w:tc>
          <w:tcPr>
            <w:tcBorders>
              <w:top w:color="000000" w:space="0" w:sz="0" w:val="nil"/>
              <w:left w:color="000000" w:space="0" w:sz="0" w:val="nil"/>
              <w:bottom w:color="000000" w:space="0" w:sz="0" w:val="nil"/>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2">
            <w:pPr>
              <w:widowControl w:val="0"/>
              <w:spacing w:after="0" w:line="240" w:lineRule="auto"/>
              <w:rPr>
                <w:sz w:val="20"/>
                <w:szCs w:val="20"/>
              </w:rPr>
            </w:pPr>
            <w:r w:rsidDel="00000000" w:rsidR="00000000" w:rsidRPr="00000000">
              <w:rPr>
                <w:sz w:val="20"/>
                <w:szCs w:val="20"/>
                <w:rtl w:val="0"/>
              </w:rPr>
              <w:t xml:space="preserve">Jimmy Renner</w:t>
            </w:r>
          </w:p>
        </w:tc>
      </w:tr>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sz w:val="20"/>
                <w:szCs w:val="20"/>
              </w:rPr>
            </w:pPr>
            <w:r w:rsidDel="00000000" w:rsidR="00000000" w:rsidRPr="00000000">
              <w:rPr>
                <w:b w:val="1"/>
                <w:sz w:val="20"/>
                <w:szCs w:val="20"/>
                <w:rtl w:val="0"/>
              </w:rPr>
              <w:t xml:space="preserve">Revisorer</w:t>
            </w:r>
          </w:p>
        </w:tc>
        <w:tc>
          <w:tcPr>
            <w:tcBorders>
              <w:top w:color="000000" w:space="0" w:sz="0" w:val="nil"/>
              <w:left w:color="000000" w:space="0" w:sz="0" w:val="nil"/>
              <w:bottom w:color="000000" w:space="0" w:sz="0" w:val="nil"/>
              <w:right w:color="000000" w:space="0" w:sz="0" w:val="nil"/>
            </w:tcBorders>
            <w:shd w:fill="auto" w:val="clear"/>
            <w:tcMar>
              <w:top w:w="56.69291338582678" w:type="dxa"/>
              <w:left w:w="56.69291338582678" w:type="dxa"/>
              <w:bottom w:w="56.69291338582678" w:type="dxa"/>
              <w:right w:w="56.69291338582678"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Axel Baur Siby/ Carl Sandberg</w:t>
            </w:r>
          </w:p>
        </w:tc>
      </w:tr>
    </w:tbl>
    <w:p w:rsidR="00000000" w:rsidDel="00000000" w:rsidP="00000000" w:rsidRDefault="00000000" w:rsidRPr="00000000" w14:paraId="00000015">
      <w:pPr>
        <w:pageBreakBefore w:val="0"/>
        <w:rPr>
          <w:b w:val="1"/>
          <w:sz w:val="20"/>
          <w:szCs w:val="20"/>
        </w:rPr>
      </w:pPr>
      <w:r w:rsidDel="00000000" w:rsidR="00000000" w:rsidRPr="00000000">
        <w:rPr>
          <w:rtl w:val="0"/>
        </w:rPr>
      </w:r>
    </w:p>
    <w:p w:rsidR="00000000" w:rsidDel="00000000" w:rsidP="00000000" w:rsidRDefault="00000000" w:rsidRPr="00000000" w14:paraId="00000016">
      <w:pPr>
        <w:pageBreakBefore w:val="0"/>
        <w:rPr>
          <w:sz w:val="20"/>
          <w:szCs w:val="20"/>
        </w:rPr>
      </w:pPr>
      <w:r w:rsidDel="00000000" w:rsidR="00000000" w:rsidRPr="00000000">
        <w:rPr>
          <w:sz w:val="20"/>
          <w:szCs w:val="20"/>
          <w:rtl w:val="0"/>
        </w:rPr>
        <w:t xml:space="preserve">Under verksamhetsåret har protokollförda styrelsemöten hållits, och följande ärenden har behandlats:</w:t>
      </w:r>
    </w:p>
    <w:p w:rsidR="00000000" w:rsidDel="00000000" w:rsidP="00000000" w:rsidRDefault="00000000" w:rsidRPr="00000000" w14:paraId="00000017">
      <w:pPr>
        <w:pageBreakBefore w:val="0"/>
        <w:numPr>
          <w:ilvl w:val="0"/>
          <w:numId w:val="1"/>
        </w:numPr>
        <w:spacing w:after="0" w:afterAutospacing="0"/>
        <w:ind w:left="720" w:hanging="360"/>
        <w:rPr>
          <w:sz w:val="20"/>
          <w:szCs w:val="20"/>
          <w:u w:val="none"/>
        </w:rPr>
      </w:pPr>
      <w:r w:rsidDel="00000000" w:rsidR="00000000" w:rsidRPr="00000000">
        <w:rPr>
          <w:sz w:val="20"/>
          <w:szCs w:val="20"/>
          <w:rtl w:val="0"/>
        </w:rPr>
        <w:t xml:space="preserve">Bidrag</w:t>
      </w:r>
    </w:p>
    <w:p w:rsidR="00000000" w:rsidDel="00000000" w:rsidP="00000000" w:rsidRDefault="00000000" w:rsidRPr="00000000" w14:paraId="00000018">
      <w:pPr>
        <w:pageBreakBefore w:val="0"/>
        <w:numPr>
          <w:ilvl w:val="1"/>
          <w:numId w:val="1"/>
        </w:numPr>
        <w:spacing w:after="0" w:afterAutospacing="0"/>
        <w:ind w:left="1440" w:hanging="360"/>
        <w:rPr>
          <w:sz w:val="20"/>
          <w:szCs w:val="20"/>
          <w:u w:val="none"/>
        </w:rPr>
      </w:pPr>
      <w:r w:rsidDel="00000000" w:rsidR="00000000" w:rsidRPr="00000000">
        <w:rPr>
          <w:sz w:val="20"/>
          <w:szCs w:val="20"/>
          <w:rtl w:val="0"/>
        </w:rPr>
        <w:t xml:space="preserve">Styrelsen har ansökt om - och beviljats - kommunalt bidrag för underhållskostnader av våra vägar och vi har fått </w:t>
      </w:r>
      <w:r w:rsidDel="00000000" w:rsidR="00000000" w:rsidRPr="00000000">
        <w:rPr>
          <w:sz w:val="20"/>
          <w:szCs w:val="20"/>
          <w:rtl w:val="0"/>
        </w:rPr>
        <w:t xml:space="preserve">5.600 </w:t>
      </w:r>
      <w:r w:rsidDel="00000000" w:rsidR="00000000" w:rsidRPr="00000000">
        <w:rPr>
          <w:sz w:val="20"/>
          <w:szCs w:val="20"/>
          <w:rtl w:val="0"/>
        </w:rPr>
        <w:t xml:space="preserve">kr till detta ändamål. </w:t>
        <w:br w:type="textWrapping"/>
      </w:r>
    </w:p>
    <w:p w:rsidR="00000000" w:rsidDel="00000000" w:rsidP="00000000" w:rsidRDefault="00000000" w:rsidRPr="00000000" w14:paraId="00000019">
      <w:pPr>
        <w:pageBreakBefore w:val="0"/>
        <w:numPr>
          <w:ilvl w:val="0"/>
          <w:numId w:val="1"/>
        </w:numPr>
        <w:spacing w:after="0" w:line="240" w:lineRule="auto"/>
        <w:ind w:left="720" w:hanging="360"/>
        <w:rPr>
          <w:sz w:val="20"/>
          <w:szCs w:val="20"/>
          <w:u w:val="none"/>
        </w:rPr>
      </w:pPr>
      <w:r w:rsidDel="00000000" w:rsidR="00000000" w:rsidRPr="00000000">
        <w:rPr>
          <w:sz w:val="20"/>
          <w:szCs w:val="20"/>
          <w:rtl w:val="0"/>
        </w:rPr>
        <w:t xml:space="preserve">Vägunderhåll </w:t>
      </w:r>
    </w:p>
    <w:p w:rsidR="00000000" w:rsidDel="00000000" w:rsidP="00000000" w:rsidRDefault="00000000" w:rsidRPr="00000000" w14:paraId="0000001A">
      <w:pPr>
        <w:pageBreakBefore w:val="0"/>
        <w:numPr>
          <w:ilvl w:val="1"/>
          <w:numId w:val="1"/>
        </w:numPr>
        <w:spacing w:after="0" w:line="240" w:lineRule="auto"/>
        <w:ind w:left="1440" w:hanging="360"/>
        <w:rPr>
          <w:sz w:val="20"/>
          <w:szCs w:val="20"/>
          <w:u w:val="none"/>
        </w:rPr>
      </w:pPr>
      <w:r w:rsidDel="00000000" w:rsidR="00000000" w:rsidRPr="00000000">
        <w:rPr>
          <w:sz w:val="20"/>
          <w:szCs w:val="20"/>
          <w:rtl w:val="0"/>
        </w:rPr>
        <w:t xml:space="preserve">Tånåsvägen</w:t>
      </w:r>
    </w:p>
    <w:p w:rsidR="00000000" w:rsidDel="00000000" w:rsidP="00000000" w:rsidRDefault="00000000" w:rsidRPr="00000000" w14:paraId="0000001B">
      <w:pPr>
        <w:pageBreakBefore w:val="0"/>
        <w:numPr>
          <w:ilvl w:val="2"/>
          <w:numId w:val="1"/>
        </w:numPr>
        <w:spacing w:after="0" w:line="240" w:lineRule="auto"/>
        <w:ind w:left="2160" w:hanging="360"/>
        <w:rPr>
          <w:sz w:val="20"/>
          <w:szCs w:val="20"/>
          <w:u w:val="none"/>
        </w:rPr>
      </w:pPr>
      <w:r w:rsidDel="00000000" w:rsidR="00000000" w:rsidRPr="00000000">
        <w:rPr>
          <w:sz w:val="20"/>
          <w:szCs w:val="20"/>
          <w:rtl w:val="0"/>
        </w:rPr>
        <w:t xml:space="preserve">Arbetet är till stora delar utfört och har gått bra</w:t>
      </w:r>
    </w:p>
    <w:p w:rsidR="00000000" w:rsidDel="00000000" w:rsidP="00000000" w:rsidRDefault="00000000" w:rsidRPr="00000000" w14:paraId="0000001C">
      <w:pPr>
        <w:pageBreakBefore w:val="0"/>
        <w:numPr>
          <w:ilvl w:val="2"/>
          <w:numId w:val="1"/>
        </w:numPr>
        <w:spacing w:after="0" w:line="240" w:lineRule="auto"/>
        <w:ind w:left="2160" w:hanging="360"/>
        <w:rPr>
          <w:sz w:val="20"/>
          <w:szCs w:val="20"/>
          <w:u w:val="none"/>
        </w:rPr>
      </w:pPr>
      <w:r w:rsidDel="00000000" w:rsidR="00000000" w:rsidRPr="00000000">
        <w:rPr>
          <w:sz w:val="20"/>
          <w:szCs w:val="20"/>
          <w:rtl w:val="0"/>
        </w:rPr>
        <w:t xml:space="preserve">Även om vi blev beviljade ett bidrag på 54.957 kr så utbetalades det inte då arbetet inte var färdigt när kommunen gjorde sina kontroller. Sista dag var satt till 31/10 men när vi inte var klara när de kontrollerade i december så bestämde de sig för att inte betala ut något.</w:t>
      </w:r>
    </w:p>
    <w:p w:rsidR="00000000" w:rsidDel="00000000" w:rsidP="00000000" w:rsidRDefault="00000000" w:rsidRPr="00000000" w14:paraId="0000001D">
      <w:pPr>
        <w:pageBreakBefore w:val="0"/>
        <w:numPr>
          <w:ilvl w:val="0"/>
          <w:numId w:val="1"/>
        </w:numPr>
        <w:spacing w:after="0" w:line="240" w:lineRule="auto"/>
        <w:ind w:left="720" w:hanging="360"/>
        <w:rPr>
          <w:sz w:val="20"/>
          <w:szCs w:val="20"/>
          <w:u w:val="none"/>
        </w:rPr>
      </w:pPr>
      <w:r w:rsidDel="00000000" w:rsidR="00000000" w:rsidRPr="00000000">
        <w:rPr>
          <w:sz w:val="20"/>
          <w:szCs w:val="20"/>
          <w:rtl w:val="0"/>
        </w:rPr>
        <w:t xml:space="preserve">Snöröjning</w:t>
      </w:r>
    </w:p>
    <w:p w:rsidR="00000000" w:rsidDel="00000000" w:rsidP="00000000" w:rsidRDefault="00000000" w:rsidRPr="00000000" w14:paraId="0000001E">
      <w:pPr>
        <w:pageBreakBefore w:val="0"/>
        <w:numPr>
          <w:ilvl w:val="1"/>
          <w:numId w:val="1"/>
        </w:numPr>
        <w:spacing w:after="0" w:line="240" w:lineRule="auto"/>
        <w:ind w:left="1440" w:hanging="360"/>
        <w:rPr>
          <w:sz w:val="20"/>
          <w:szCs w:val="20"/>
          <w:u w:val="none"/>
        </w:rPr>
      </w:pPr>
      <w:r w:rsidDel="00000000" w:rsidR="00000000" w:rsidRPr="00000000">
        <w:rPr>
          <w:sz w:val="20"/>
          <w:szCs w:val="20"/>
          <w:rtl w:val="0"/>
        </w:rPr>
        <w:t xml:space="preserve">Förnyat avtal för snöröjning med Snövit Entreprenad AB</w:t>
      </w:r>
    </w:p>
    <w:p w:rsidR="00000000" w:rsidDel="00000000" w:rsidP="00000000" w:rsidRDefault="00000000" w:rsidRPr="00000000" w14:paraId="0000001F">
      <w:pPr>
        <w:pageBreakBefore w:val="0"/>
        <w:numPr>
          <w:ilvl w:val="1"/>
          <w:numId w:val="1"/>
        </w:numPr>
        <w:spacing w:after="0" w:line="240" w:lineRule="auto"/>
        <w:ind w:left="1440" w:hanging="360"/>
        <w:rPr>
          <w:sz w:val="20"/>
          <w:szCs w:val="20"/>
          <w:u w:val="none"/>
        </w:rPr>
      </w:pPr>
      <w:r w:rsidDel="00000000" w:rsidR="00000000" w:rsidRPr="00000000">
        <w:rPr>
          <w:sz w:val="20"/>
          <w:szCs w:val="20"/>
          <w:rtl w:val="0"/>
        </w:rPr>
        <w:t xml:space="preserve">Genomgång med Snövit inför snöröjningssäsongen har hållits</w:t>
      </w:r>
    </w:p>
    <w:p w:rsidR="00000000" w:rsidDel="00000000" w:rsidP="00000000" w:rsidRDefault="00000000" w:rsidRPr="00000000" w14:paraId="00000020">
      <w:pPr>
        <w:pageBreakBefore w:val="0"/>
        <w:numPr>
          <w:ilvl w:val="1"/>
          <w:numId w:val="1"/>
        </w:numPr>
        <w:spacing w:after="0" w:line="240" w:lineRule="auto"/>
        <w:ind w:left="1440" w:hanging="360"/>
        <w:rPr>
          <w:sz w:val="20"/>
          <w:szCs w:val="20"/>
          <w:u w:val="none"/>
        </w:rPr>
      </w:pPr>
      <w:r w:rsidDel="00000000" w:rsidR="00000000" w:rsidRPr="00000000">
        <w:rPr>
          <w:sz w:val="20"/>
          <w:szCs w:val="20"/>
          <w:rtl w:val="0"/>
        </w:rPr>
        <w:t xml:space="preserve">Framtagande av kartunderlag har påbörjats.</w:t>
      </w:r>
    </w:p>
    <w:p w:rsidR="00000000" w:rsidDel="00000000" w:rsidP="00000000" w:rsidRDefault="00000000" w:rsidRPr="00000000" w14:paraId="00000021">
      <w:pPr>
        <w:pageBreakBefore w:val="0"/>
        <w:numPr>
          <w:ilvl w:val="1"/>
          <w:numId w:val="1"/>
        </w:numPr>
        <w:spacing w:after="0" w:line="240" w:lineRule="auto"/>
        <w:ind w:left="1440" w:hanging="360"/>
        <w:rPr>
          <w:sz w:val="20"/>
          <w:szCs w:val="20"/>
        </w:rPr>
      </w:pPr>
      <w:r w:rsidDel="00000000" w:rsidR="00000000" w:rsidRPr="00000000">
        <w:rPr>
          <w:sz w:val="20"/>
          <w:szCs w:val="20"/>
          <w:rtl w:val="0"/>
        </w:rPr>
        <w:t xml:space="preserve">Bäckedalsvägen 39a,b,c har inget avtal, Bäckedalsvägen 9a,b har tecknat ett eget avtal med Snövit</w:t>
      </w:r>
      <w:r w:rsidDel="00000000" w:rsidR="00000000" w:rsidRPr="00000000">
        <w:rPr>
          <w:rtl w:val="0"/>
        </w:rPr>
      </w:r>
    </w:p>
    <w:p w:rsidR="00000000" w:rsidDel="00000000" w:rsidP="00000000" w:rsidRDefault="00000000" w:rsidRPr="00000000" w14:paraId="00000022">
      <w:pPr>
        <w:pageBreakBefore w:val="0"/>
        <w:spacing w:after="0" w:line="240" w:lineRule="auto"/>
        <w:ind w:left="1440" w:firstLine="0"/>
        <w:rPr>
          <w:sz w:val="20"/>
          <w:szCs w:val="20"/>
        </w:rPr>
      </w:pPr>
      <w:r w:rsidDel="00000000" w:rsidR="00000000" w:rsidRPr="00000000">
        <w:rPr>
          <w:rtl w:val="0"/>
        </w:rPr>
      </w:r>
    </w:p>
    <w:p w:rsidR="00000000" w:rsidDel="00000000" w:rsidP="00000000" w:rsidRDefault="00000000" w:rsidRPr="00000000" w14:paraId="00000023">
      <w:pPr>
        <w:pageBreakBefore w:val="0"/>
        <w:numPr>
          <w:ilvl w:val="0"/>
          <w:numId w:val="1"/>
        </w:numPr>
        <w:spacing w:after="0" w:line="240" w:lineRule="auto"/>
        <w:ind w:left="720" w:hanging="360"/>
        <w:rPr>
          <w:sz w:val="20"/>
          <w:szCs w:val="20"/>
          <w:u w:val="none"/>
        </w:rPr>
      </w:pPr>
      <w:r w:rsidDel="00000000" w:rsidR="00000000" w:rsidRPr="00000000">
        <w:rPr>
          <w:sz w:val="20"/>
          <w:szCs w:val="20"/>
          <w:rtl w:val="0"/>
        </w:rPr>
        <w:t xml:space="preserve">Ekonomi</w:t>
      </w:r>
    </w:p>
    <w:p w:rsidR="00000000" w:rsidDel="00000000" w:rsidP="00000000" w:rsidRDefault="00000000" w:rsidRPr="00000000" w14:paraId="00000024">
      <w:pPr>
        <w:pageBreakBefore w:val="0"/>
        <w:numPr>
          <w:ilvl w:val="1"/>
          <w:numId w:val="1"/>
        </w:numPr>
        <w:spacing w:after="0" w:line="240" w:lineRule="auto"/>
        <w:ind w:left="1440" w:hanging="360"/>
        <w:rPr>
          <w:sz w:val="20"/>
          <w:szCs w:val="20"/>
          <w:u w:val="none"/>
        </w:rPr>
      </w:pPr>
      <w:r w:rsidDel="00000000" w:rsidR="00000000" w:rsidRPr="00000000">
        <w:rPr>
          <w:sz w:val="20"/>
          <w:szCs w:val="20"/>
          <w:rtl w:val="0"/>
        </w:rPr>
        <w:t xml:space="preserve">Stora resurser har lagts ner av kassör/ordförande samt Tånåsvägens arbetsgrupp för arbetet med Stödmuren på Tånåsvägen. </w:t>
      </w:r>
    </w:p>
    <w:p w:rsidR="00000000" w:rsidDel="00000000" w:rsidP="00000000" w:rsidRDefault="00000000" w:rsidRPr="00000000" w14:paraId="00000025">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26">
      <w:pPr>
        <w:pageBreakBefore w:val="0"/>
        <w:spacing w:after="0" w:line="240" w:lineRule="auto"/>
        <w:ind w:left="1440" w:firstLine="0"/>
        <w:rPr>
          <w:sz w:val="20"/>
          <w:szCs w:val="20"/>
        </w:rPr>
      </w:pPr>
      <w:r w:rsidDel="00000000" w:rsidR="00000000" w:rsidRPr="00000000">
        <w:rPr>
          <w:rtl w:val="0"/>
        </w:rPr>
      </w:r>
    </w:p>
    <w:p w:rsidR="00000000" w:rsidDel="00000000" w:rsidP="00000000" w:rsidRDefault="00000000" w:rsidRPr="00000000" w14:paraId="00000027">
      <w:pPr>
        <w:pageBreakBefore w:val="0"/>
        <w:numPr>
          <w:ilvl w:val="0"/>
          <w:numId w:val="1"/>
        </w:numPr>
        <w:spacing w:after="0" w:line="240" w:lineRule="auto"/>
        <w:ind w:left="720" w:hanging="360"/>
        <w:rPr>
          <w:sz w:val="20"/>
          <w:szCs w:val="20"/>
          <w:u w:val="none"/>
        </w:rPr>
      </w:pPr>
      <w:r w:rsidDel="00000000" w:rsidR="00000000" w:rsidRPr="00000000">
        <w:rPr>
          <w:sz w:val="20"/>
          <w:szCs w:val="20"/>
          <w:rtl w:val="0"/>
        </w:rPr>
        <w:t xml:space="preserve">Till styrelsen inkomna och pågående / bevakade ärenden:</w:t>
      </w:r>
    </w:p>
    <w:p w:rsidR="00000000" w:rsidDel="00000000" w:rsidP="00000000" w:rsidRDefault="00000000" w:rsidRPr="00000000" w14:paraId="00000028">
      <w:pPr>
        <w:pageBreakBefore w:val="0"/>
        <w:numPr>
          <w:ilvl w:val="1"/>
          <w:numId w:val="1"/>
        </w:numPr>
        <w:spacing w:after="0" w:line="240" w:lineRule="auto"/>
        <w:ind w:left="1440" w:hanging="360"/>
        <w:rPr>
          <w:sz w:val="20"/>
          <w:szCs w:val="20"/>
          <w:u w:val="none"/>
        </w:rPr>
      </w:pPr>
      <w:r w:rsidDel="00000000" w:rsidR="00000000" w:rsidRPr="00000000">
        <w:rPr>
          <w:sz w:val="20"/>
          <w:szCs w:val="20"/>
          <w:rtl w:val="0"/>
        </w:rPr>
        <w:t xml:space="preserve">Hörnvägen/Orkidevägen:</w:t>
      </w:r>
    </w:p>
    <w:p w:rsidR="00000000" w:rsidDel="00000000" w:rsidP="00000000" w:rsidRDefault="00000000" w:rsidRPr="00000000" w14:paraId="00000029">
      <w:pPr>
        <w:pageBreakBefore w:val="0"/>
        <w:numPr>
          <w:ilvl w:val="2"/>
          <w:numId w:val="1"/>
        </w:numPr>
        <w:spacing w:after="0" w:line="240" w:lineRule="auto"/>
        <w:ind w:left="2160" w:hanging="360"/>
        <w:rPr>
          <w:sz w:val="20"/>
          <w:szCs w:val="20"/>
          <w:u w:val="none"/>
        </w:rPr>
      </w:pPr>
      <w:r w:rsidDel="00000000" w:rsidR="00000000" w:rsidRPr="00000000">
        <w:rPr>
          <w:sz w:val="20"/>
          <w:szCs w:val="20"/>
          <w:rtl w:val="0"/>
        </w:rPr>
        <w:t xml:space="preserve">Parkslide Orkidévägen -  Under bevakning</w:t>
      </w:r>
    </w:p>
    <w:p w:rsidR="00000000" w:rsidDel="00000000" w:rsidP="00000000" w:rsidRDefault="00000000" w:rsidRPr="00000000" w14:paraId="0000002A">
      <w:pPr>
        <w:pageBreakBefore w:val="0"/>
        <w:numPr>
          <w:ilvl w:val="2"/>
          <w:numId w:val="1"/>
        </w:numPr>
        <w:spacing w:after="0" w:line="240" w:lineRule="auto"/>
        <w:ind w:left="2160" w:hanging="360"/>
        <w:rPr>
          <w:sz w:val="20"/>
          <w:szCs w:val="20"/>
          <w:u w:val="none"/>
        </w:rPr>
      </w:pPr>
      <w:r w:rsidDel="00000000" w:rsidR="00000000" w:rsidRPr="00000000">
        <w:rPr>
          <w:sz w:val="20"/>
          <w:szCs w:val="20"/>
          <w:rtl w:val="0"/>
        </w:rPr>
        <w:t xml:space="preserve">Slukhål Hörnvägen 16 - Under bevakning</w:t>
      </w:r>
    </w:p>
    <w:p w:rsidR="00000000" w:rsidDel="00000000" w:rsidP="00000000" w:rsidRDefault="00000000" w:rsidRPr="00000000" w14:paraId="0000002B">
      <w:pPr>
        <w:pageBreakBefore w:val="0"/>
        <w:spacing w:after="0" w:line="240" w:lineRule="auto"/>
        <w:ind w:left="2160" w:firstLine="0"/>
        <w:rPr>
          <w:sz w:val="20"/>
          <w:szCs w:val="20"/>
        </w:rPr>
      </w:pPr>
      <w:r w:rsidDel="00000000" w:rsidR="00000000" w:rsidRPr="00000000">
        <w:rPr>
          <w:rtl w:val="0"/>
        </w:rPr>
      </w:r>
    </w:p>
    <w:p w:rsidR="00000000" w:rsidDel="00000000" w:rsidP="00000000" w:rsidRDefault="00000000" w:rsidRPr="00000000" w14:paraId="0000002C">
      <w:pPr>
        <w:pageBreakBefore w:val="0"/>
        <w:numPr>
          <w:ilvl w:val="1"/>
          <w:numId w:val="1"/>
        </w:numPr>
        <w:spacing w:after="0" w:line="240" w:lineRule="auto"/>
        <w:ind w:left="1440" w:hanging="360"/>
        <w:rPr>
          <w:sz w:val="20"/>
          <w:szCs w:val="20"/>
          <w:u w:val="none"/>
        </w:rPr>
      </w:pPr>
      <w:r w:rsidDel="00000000" w:rsidR="00000000" w:rsidRPr="00000000">
        <w:rPr>
          <w:sz w:val="20"/>
          <w:szCs w:val="20"/>
          <w:rtl w:val="0"/>
        </w:rPr>
        <w:t xml:space="preserve">Flintåsvägen:</w:t>
      </w:r>
      <w:r w:rsidDel="00000000" w:rsidR="00000000" w:rsidRPr="00000000">
        <w:rPr>
          <w:rtl w:val="0"/>
        </w:rPr>
      </w:r>
    </w:p>
    <w:p w:rsidR="00000000" w:rsidDel="00000000" w:rsidP="00000000" w:rsidRDefault="00000000" w:rsidRPr="00000000" w14:paraId="0000002D">
      <w:pPr>
        <w:pageBreakBefore w:val="0"/>
        <w:numPr>
          <w:ilvl w:val="2"/>
          <w:numId w:val="1"/>
        </w:numPr>
        <w:spacing w:after="0" w:line="240" w:lineRule="auto"/>
        <w:ind w:left="2160" w:hanging="360"/>
        <w:rPr>
          <w:sz w:val="20"/>
          <w:szCs w:val="20"/>
          <w:u w:val="none"/>
        </w:rPr>
      </w:pPr>
      <w:r w:rsidDel="00000000" w:rsidR="00000000" w:rsidRPr="00000000">
        <w:rPr>
          <w:sz w:val="20"/>
          <w:szCs w:val="20"/>
          <w:rtl w:val="0"/>
        </w:rPr>
        <w:t xml:space="preserve">Stödmur Flintåsv 4/Planåsv 6 </w:t>
      </w:r>
      <w:r w:rsidDel="00000000" w:rsidR="00000000" w:rsidRPr="00000000">
        <w:rPr>
          <w:sz w:val="20"/>
          <w:szCs w:val="20"/>
          <w:rtl w:val="0"/>
        </w:rPr>
        <w:t xml:space="preserve">dåligt skick</w:t>
      </w:r>
      <w:r w:rsidDel="00000000" w:rsidR="00000000" w:rsidRPr="00000000">
        <w:rPr>
          <w:rtl w:val="0"/>
        </w:rPr>
      </w:r>
    </w:p>
    <w:p w:rsidR="00000000" w:rsidDel="00000000" w:rsidP="00000000" w:rsidRDefault="00000000" w:rsidRPr="00000000" w14:paraId="0000002E">
      <w:pPr>
        <w:pageBreakBefore w:val="0"/>
        <w:spacing w:after="0" w:line="240" w:lineRule="auto"/>
        <w:ind w:left="2160" w:firstLine="0"/>
        <w:rPr>
          <w:sz w:val="20"/>
          <w:szCs w:val="20"/>
        </w:rPr>
      </w:pPr>
      <w:r w:rsidDel="00000000" w:rsidR="00000000" w:rsidRPr="00000000">
        <w:rPr>
          <w:rtl w:val="0"/>
        </w:rPr>
      </w:r>
    </w:p>
    <w:p w:rsidR="00000000" w:rsidDel="00000000" w:rsidP="00000000" w:rsidRDefault="00000000" w:rsidRPr="00000000" w14:paraId="0000002F">
      <w:pPr>
        <w:pageBreakBefore w:val="0"/>
        <w:numPr>
          <w:ilvl w:val="1"/>
          <w:numId w:val="1"/>
        </w:numPr>
        <w:spacing w:after="0" w:line="240" w:lineRule="auto"/>
        <w:ind w:left="1440" w:hanging="360"/>
        <w:rPr>
          <w:sz w:val="20"/>
          <w:szCs w:val="20"/>
          <w:u w:val="none"/>
        </w:rPr>
      </w:pPr>
      <w:r w:rsidDel="00000000" w:rsidR="00000000" w:rsidRPr="00000000">
        <w:rPr>
          <w:sz w:val="20"/>
          <w:szCs w:val="20"/>
          <w:rtl w:val="0"/>
        </w:rPr>
        <w:t xml:space="preserve">Planåsvägen</w:t>
      </w:r>
    </w:p>
    <w:p w:rsidR="00000000" w:rsidDel="00000000" w:rsidP="00000000" w:rsidRDefault="00000000" w:rsidRPr="00000000" w14:paraId="00000030">
      <w:pPr>
        <w:pageBreakBefore w:val="0"/>
        <w:numPr>
          <w:ilvl w:val="2"/>
          <w:numId w:val="1"/>
        </w:numPr>
        <w:spacing w:after="0" w:line="240" w:lineRule="auto"/>
        <w:ind w:left="2160" w:hanging="360"/>
        <w:rPr>
          <w:sz w:val="20"/>
          <w:szCs w:val="20"/>
          <w:u w:val="none"/>
        </w:rPr>
      </w:pPr>
      <w:r w:rsidDel="00000000" w:rsidR="00000000" w:rsidRPr="00000000">
        <w:rPr>
          <w:sz w:val="20"/>
          <w:szCs w:val="20"/>
          <w:rtl w:val="0"/>
        </w:rPr>
        <w:t xml:space="preserve">Lagande av potthål i början av Planåsvägen har skett</w:t>
      </w:r>
    </w:p>
    <w:p w:rsidR="00000000" w:rsidDel="00000000" w:rsidP="00000000" w:rsidRDefault="00000000" w:rsidRPr="00000000" w14:paraId="00000031">
      <w:pPr>
        <w:pageBreakBefore w:val="0"/>
        <w:spacing w:after="0" w:line="240" w:lineRule="auto"/>
        <w:ind w:left="2160" w:firstLine="0"/>
        <w:rPr>
          <w:sz w:val="20"/>
          <w:szCs w:val="20"/>
        </w:rPr>
      </w:pPr>
      <w:r w:rsidDel="00000000" w:rsidR="00000000" w:rsidRPr="00000000">
        <w:rPr>
          <w:rtl w:val="0"/>
        </w:rPr>
      </w:r>
    </w:p>
    <w:p w:rsidR="00000000" w:rsidDel="00000000" w:rsidP="00000000" w:rsidRDefault="00000000" w:rsidRPr="00000000" w14:paraId="00000032">
      <w:pPr>
        <w:pageBreakBefore w:val="0"/>
        <w:numPr>
          <w:ilvl w:val="1"/>
          <w:numId w:val="1"/>
        </w:numPr>
        <w:spacing w:after="0" w:line="240" w:lineRule="auto"/>
        <w:ind w:left="1440" w:hanging="360"/>
        <w:rPr>
          <w:sz w:val="20"/>
          <w:szCs w:val="20"/>
          <w:u w:val="none"/>
        </w:rPr>
      </w:pPr>
      <w:r w:rsidDel="00000000" w:rsidR="00000000" w:rsidRPr="00000000">
        <w:rPr>
          <w:sz w:val="20"/>
          <w:szCs w:val="20"/>
          <w:rtl w:val="0"/>
        </w:rPr>
        <w:t xml:space="preserve">Under 2024 har styrelsens fokus legat på Tånåsvägen och ovanstående bevakningspunkter får hanteras allt eftersom.</w:t>
      </w:r>
    </w:p>
    <w:p w:rsidR="00000000" w:rsidDel="00000000" w:rsidP="00000000" w:rsidRDefault="00000000" w:rsidRPr="00000000" w14:paraId="00000033">
      <w:pPr>
        <w:pageBreakBefore w:val="0"/>
        <w:spacing w:after="0" w:line="240" w:lineRule="auto"/>
        <w:ind w:left="1440" w:firstLine="0"/>
        <w:rPr>
          <w:sz w:val="20"/>
          <w:szCs w:val="20"/>
        </w:rPr>
      </w:pPr>
      <w:r w:rsidDel="00000000" w:rsidR="00000000" w:rsidRPr="00000000">
        <w:rPr>
          <w:rtl w:val="0"/>
        </w:rPr>
      </w:r>
    </w:p>
    <w:p w:rsidR="00000000" w:rsidDel="00000000" w:rsidP="00000000" w:rsidRDefault="00000000" w:rsidRPr="00000000" w14:paraId="00000034">
      <w:pPr>
        <w:pageBreakBefore w:val="0"/>
        <w:numPr>
          <w:ilvl w:val="0"/>
          <w:numId w:val="1"/>
        </w:numPr>
        <w:spacing w:after="0" w:line="240" w:lineRule="auto"/>
        <w:ind w:left="720" w:hanging="360"/>
        <w:rPr>
          <w:sz w:val="20"/>
          <w:szCs w:val="20"/>
          <w:u w:val="none"/>
        </w:rPr>
      </w:pPr>
      <w:r w:rsidDel="00000000" w:rsidR="00000000" w:rsidRPr="00000000">
        <w:rPr>
          <w:sz w:val="20"/>
          <w:szCs w:val="20"/>
          <w:rtl w:val="0"/>
        </w:rPr>
        <w:t xml:space="preserve">Övrigt</w:t>
      </w:r>
    </w:p>
    <w:p w:rsidR="00000000" w:rsidDel="00000000" w:rsidP="00000000" w:rsidRDefault="00000000" w:rsidRPr="00000000" w14:paraId="00000035">
      <w:pPr>
        <w:pageBreakBefore w:val="0"/>
        <w:numPr>
          <w:ilvl w:val="1"/>
          <w:numId w:val="1"/>
        </w:numPr>
        <w:spacing w:after="0" w:line="240" w:lineRule="auto"/>
        <w:ind w:left="1440" w:hanging="360"/>
        <w:rPr>
          <w:sz w:val="20"/>
          <w:szCs w:val="20"/>
          <w:u w:val="none"/>
        </w:rPr>
      </w:pPr>
      <w:r w:rsidDel="00000000" w:rsidR="00000000" w:rsidRPr="00000000">
        <w:rPr>
          <w:sz w:val="20"/>
          <w:szCs w:val="20"/>
          <w:rtl w:val="0"/>
        </w:rPr>
        <w:t xml:space="preserve">Styrelsen har överklagat bygglov för flerfamiljshus på Tånåsvägen 4, främst på grund av obefintlig information till samfälligheten som vägförvaltare samt på grund av oro för ökad trafik på vägen</w:t>
      </w:r>
    </w:p>
    <w:p w:rsidR="00000000" w:rsidDel="00000000" w:rsidP="00000000" w:rsidRDefault="00000000" w:rsidRPr="00000000" w14:paraId="00000036">
      <w:pPr>
        <w:pageBreakBefore w:val="0"/>
        <w:numPr>
          <w:ilvl w:val="1"/>
          <w:numId w:val="1"/>
        </w:numPr>
        <w:spacing w:after="0" w:line="240" w:lineRule="auto"/>
        <w:ind w:left="1440" w:hanging="360"/>
        <w:rPr>
          <w:sz w:val="20"/>
          <w:szCs w:val="20"/>
          <w:u w:val="none"/>
        </w:rPr>
      </w:pPr>
      <w:r w:rsidDel="00000000" w:rsidR="00000000" w:rsidRPr="00000000">
        <w:rPr>
          <w:sz w:val="20"/>
          <w:szCs w:val="20"/>
          <w:rtl w:val="0"/>
        </w:rPr>
        <w:t xml:space="preserve">En förfrågan till REV har även gjorts för att se om något kan göras för att ändra andelstalen så att ett flerfamiljshus får en andel per hushåll men det var inte möjligt</w:t>
      </w:r>
    </w:p>
    <w:p w:rsidR="00000000" w:rsidDel="00000000" w:rsidP="00000000" w:rsidRDefault="00000000" w:rsidRPr="00000000" w14:paraId="00000037">
      <w:pPr>
        <w:pageBreakBefore w:val="0"/>
        <w:numPr>
          <w:ilvl w:val="1"/>
          <w:numId w:val="1"/>
        </w:numPr>
        <w:spacing w:after="0" w:line="240" w:lineRule="auto"/>
        <w:ind w:left="1440" w:hanging="360"/>
        <w:rPr>
          <w:sz w:val="20"/>
          <w:szCs w:val="20"/>
          <w:u w:val="none"/>
        </w:rPr>
      </w:pPr>
      <w:r w:rsidDel="00000000" w:rsidR="00000000" w:rsidRPr="00000000">
        <w:rPr>
          <w:sz w:val="20"/>
          <w:szCs w:val="20"/>
          <w:rtl w:val="0"/>
        </w:rPr>
        <w:t xml:space="preserve">En reglering av Bäckedalsvägen 35 har gjorts, tidigare har de varit medlemmar i Flintåsvägens samfällighet men med ett andelstal på 0, nu är detta reglerat och de är utskrivna från den.</w:t>
      </w:r>
    </w:p>
    <w:p w:rsidR="00000000" w:rsidDel="00000000" w:rsidP="00000000" w:rsidRDefault="00000000" w:rsidRPr="00000000" w14:paraId="00000038">
      <w:pPr>
        <w:pageBreakBefore w:val="0"/>
        <w:numPr>
          <w:ilvl w:val="1"/>
          <w:numId w:val="1"/>
        </w:numPr>
        <w:spacing w:after="0" w:line="240" w:lineRule="auto"/>
        <w:ind w:left="1440" w:hanging="360"/>
        <w:rPr>
          <w:sz w:val="20"/>
          <w:szCs w:val="20"/>
          <w:u w:val="none"/>
        </w:rPr>
      </w:pPr>
      <w:r w:rsidDel="00000000" w:rsidR="00000000" w:rsidRPr="00000000">
        <w:rPr>
          <w:sz w:val="20"/>
          <w:szCs w:val="20"/>
          <w:rtl w:val="0"/>
        </w:rPr>
        <w:t xml:space="preserve">Styrelsen har även arbetat med att undersöka hur dagvattenledningar under vägarna ska hanteras rent juridiskt</w:t>
      </w:r>
    </w:p>
    <w:p w:rsidR="00000000" w:rsidDel="00000000" w:rsidP="00000000" w:rsidRDefault="00000000" w:rsidRPr="00000000" w14:paraId="00000039">
      <w:pPr>
        <w:pageBreakBefore w:val="0"/>
        <w:numPr>
          <w:ilvl w:val="1"/>
          <w:numId w:val="1"/>
        </w:numPr>
        <w:spacing w:after="0" w:line="240" w:lineRule="auto"/>
        <w:ind w:left="1440" w:hanging="360"/>
        <w:rPr>
          <w:sz w:val="20"/>
          <w:szCs w:val="20"/>
          <w:u w:val="none"/>
        </w:rPr>
      </w:pPr>
      <w:r w:rsidDel="00000000" w:rsidR="00000000" w:rsidRPr="00000000">
        <w:rPr>
          <w:sz w:val="20"/>
          <w:szCs w:val="20"/>
          <w:rtl w:val="0"/>
        </w:rPr>
        <w:t xml:space="preserve">Revisorerna har granskat bokslut och styrelsens förvaltning och tillstyrker att årsstämman beviljar styrelsen ansvarsfrihet</w:t>
      </w:r>
    </w:p>
    <w:p w:rsidR="00000000" w:rsidDel="00000000" w:rsidP="00000000" w:rsidRDefault="00000000" w:rsidRPr="00000000" w14:paraId="0000003A">
      <w:pPr>
        <w:pageBreakBefore w:val="0"/>
        <w:spacing w:after="0" w:line="240" w:lineRule="auto"/>
        <w:ind w:left="1440" w:firstLine="0"/>
        <w:rPr>
          <w:sz w:val="20"/>
          <w:szCs w:val="20"/>
        </w:rPr>
      </w:pPr>
      <w:r w:rsidDel="00000000" w:rsidR="00000000" w:rsidRPr="00000000">
        <w:rPr>
          <w:rtl w:val="0"/>
        </w:rPr>
      </w:r>
    </w:p>
    <w:p w:rsidR="00000000" w:rsidDel="00000000" w:rsidP="00000000" w:rsidRDefault="00000000" w:rsidRPr="00000000" w14:paraId="0000003B">
      <w:pPr>
        <w:pageBreakBefore w:val="0"/>
        <w:spacing w:after="0" w:line="240" w:lineRule="auto"/>
        <w:ind w:left="21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3C">
      <w:pPr>
        <w:pageBreakBefore w:val="0"/>
        <w:rPr>
          <w:sz w:val="20"/>
          <w:szCs w:val="20"/>
        </w:rPr>
      </w:pP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sz w:val="20"/>
          <w:szCs w:val="20"/>
          <w:rtl w:val="0"/>
        </w:rPr>
        <w:t xml:space="preserve">Göteborg 2025-03-15</w:t>
      </w:r>
      <w:r w:rsidDel="00000000" w:rsidR="00000000" w:rsidRPr="00000000">
        <w:rPr>
          <w:sz w:val="20"/>
          <w:szCs w:val="20"/>
          <w:rtl w:val="0"/>
        </w:rPr>
        <w:br w:type="textWrapping"/>
        <w:t xml:space="preserve">Styrelsen</w:t>
        <w:br w:type="textWrapping"/>
        <w:t xml:space="preserve">Bäckedalens samfällighetsförening genom,</w:t>
      </w:r>
    </w:p>
    <w:p w:rsidR="00000000" w:rsidDel="00000000" w:rsidP="00000000" w:rsidRDefault="00000000" w:rsidRPr="00000000" w14:paraId="0000003E">
      <w:pPr>
        <w:pageBreakBefore w:val="0"/>
        <w:rPr>
          <w:sz w:val="20"/>
          <w:szCs w:val="2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sz w:val="20"/>
          <w:szCs w:val="20"/>
          <w:rtl w:val="0"/>
        </w:rPr>
        <w:t xml:space="preserve">Linda Renner</w:t>
        <w:br w:type="textWrapping"/>
        <w:t xml:space="preserve">Ordförande</w:t>
      </w:r>
      <w:r w:rsidDel="00000000" w:rsidR="00000000" w:rsidRPr="00000000">
        <w:rPr>
          <w:rtl w:val="0"/>
        </w:rPr>
      </w:r>
    </w:p>
    <w:sectPr>
      <w:headerReference r:id="rId6"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spacing w:after="0" w:line="240" w:lineRule="auto"/>
      <w:rPr/>
    </w:pPr>
    <w:r w:rsidDel="00000000" w:rsidR="00000000" w:rsidRPr="00000000">
      <w:rPr>
        <w:sz w:val="20"/>
        <w:szCs w:val="20"/>
        <w:rtl w:val="0"/>
      </w:rPr>
      <w:t xml:space="preserve">BÄCKEDALENS SAMFÄLLIGHETSFÖRENING </w:t>
      <w:tab/>
      <w:tab/>
      <w:tab/>
      <w:tab/>
      <w:tab/>
      <w:tab/>
      <w:t xml:space="preserve">Göteborg </w:t>
    </w:r>
    <w:r w:rsidDel="00000000" w:rsidR="00000000" w:rsidRPr="00000000">
      <w:rPr>
        <w:sz w:val="20"/>
        <w:szCs w:val="20"/>
        <w:rtl w:val="0"/>
      </w:rPr>
      <w:t xml:space="preserve">2025-03-15</w:t>
    </w:r>
    <w:r w:rsidDel="00000000" w:rsidR="00000000" w:rsidRPr="00000000">
      <w:rPr>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